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27" w:rsidRPr="00750BA8" w:rsidRDefault="00960027" w:rsidP="00960027">
      <w:pPr>
        <w:spacing w:after="0"/>
        <w:jc w:val="both"/>
        <w:rPr>
          <w:rFonts w:ascii="Arial" w:hAnsi="Arial" w:cs="Arial"/>
        </w:rPr>
      </w:pPr>
    </w:p>
    <w:p w:rsidR="00960027" w:rsidRDefault="00960027" w:rsidP="00960027">
      <w:pPr>
        <w:spacing w:after="0"/>
        <w:jc w:val="both"/>
        <w:rPr>
          <w:rFonts w:ascii="Arial" w:hAnsi="Arial" w:cs="Arial"/>
          <w:lang w:val="mk-MK"/>
        </w:rPr>
      </w:pPr>
    </w:p>
    <w:p w:rsidR="00203BC9" w:rsidRPr="0062093A" w:rsidRDefault="00203BC9" w:rsidP="00BC36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Center of excellence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Вивендум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Ратио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Солушнс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Ве поканува на обука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тема</w:t>
      </w:r>
      <w:proofErr w:type="spellEnd"/>
      <w:r>
        <w:rPr>
          <w:rFonts w:ascii="Arial" w:hAnsi="Arial" w:cs="Arial"/>
          <w:lang w:val="en-GB"/>
        </w:rPr>
        <w:t>:</w:t>
      </w:r>
    </w:p>
    <w:p w:rsidR="00203BC9" w:rsidRPr="004609F6" w:rsidRDefault="00203BC9" w:rsidP="00203BC9">
      <w:pPr>
        <w:jc w:val="center"/>
        <w:rPr>
          <w:rFonts w:ascii="Arial" w:hAnsi="Arial" w:cs="Arial"/>
          <w:b/>
          <w:sz w:val="24"/>
        </w:rPr>
      </w:pPr>
      <w:r w:rsidRPr="004609F6">
        <w:rPr>
          <w:rFonts w:ascii="Arial" w:hAnsi="Arial" w:cs="Arial"/>
          <w:b/>
          <w:sz w:val="24"/>
        </w:rPr>
        <w:t>„</w:t>
      </w:r>
      <w:r w:rsidRPr="004609F6">
        <w:rPr>
          <w:sz w:val="24"/>
        </w:rPr>
        <w:t xml:space="preserve"> </w:t>
      </w:r>
      <w:r w:rsidR="00172CD4">
        <w:rPr>
          <w:rFonts w:ascii="Arial" w:hAnsi="Arial" w:cs="Arial"/>
          <w:b/>
          <w:sz w:val="24"/>
          <w:lang w:val="mk-MK"/>
        </w:rPr>
        <w:t>Раководење со виртуелни тимови</w:t>
      </w:r>
      <w:r w:rsidRPr="004609F6">
        <w:rPr>
          <w:rFonts w:ascii="Arial" w:hAnsi="Arial" w:cs="Arial"/>
          <w:b/>
          <w:sz w:val="24"/>
        </w:rPr>
        <w:t xml:space="preserve"> “</w:t>
      </w:r>
    </w:p>
    <w:p w:rsidR="00203BC9" w:rsidRPr="00191449" w:rsidRDefault="00203BC9" w:rsidP="00203BC9">
      <w:pPr>
        <w:jc w:val="center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којa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="00172CD4">
        <w:rPr>
          <w:rFonts w:ascii="Arial" w:hAnsi="Arial" w:cs="Arial"/>
          <w:lang w:val="mk-MK"/>
        </w:rPr>
        <w:t>24 Април 2020 година</w:t>
      </w:r>
    </w:p>
    <w:p w:rsidR="00203BC9" w:rsidRPr="004609F6" w:rsidRDefault="00172CD4" w:rsidP="00203BC9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</w:rPr>
        <w:t xml:space="preserve">LMS </w:t>
      </w:r>
      <w:r>
        <w:rPr>
          <w:rFonts w:ascii="Arial" w:hAnsi="Arial" w:cs="Arial"/>
          <w:lang w:val="mk-MK"/>
        </w:rPr>
        <w:t xml:space="preserve">платформата на </w:t>
      </w:r>
      <w:r w:rsidR="00203BC9">
        <w:rPr>
          <w:rFonts w:ascii="Arial" w:hAnsi="Arial" w:cs="Arial"/>
        </w:rPr>
        <w:t xml:space="preserve">Center of </w:t>
      </w:r>
      <w:proofErr w:type="spellStart"/>
      <w:r w:rsidR="00203BC9">
        <w:rPr>
          <w:rFonts w:ascii="Arial" w:hAnsi="Arial" w:cs="Arial"/>
        </w:rPr>
        <w:t>exellence</w:t>
      </w:r>
      <w:proofErr w:type="spellEnd"/>
      <w:r w:rsidR="00203BC9">
        <w:rPr>
          <w:rFonts w:ascii="Arial" w:hAnsi="Arial" w:cs="Arial"/>
        </w:rPr>
        <w:t xml:space="preserve"> </w:t>
      </w:r>
      <w:proofErr w:type="spellStart"/>
      <w:r w:rsidR="00203BC9">
        <w:rPr>
          <w:rFonts w:ascii="Arial" w:hAnsi="Arial" w:cs="Arial"/>
        </w:rPr>
        <w:t>на</w:t>
      </w:r>
      <w:proofErr w:type="spellEnd"/>
      <w:r w:rsidR="00203BC9">
        <w:rPr>
          <w:rFonts w:ascii="Arial" w:hAnsi="Arial" w:cs="Arial"/>
        </w:rPr>
        <w:t xml:space="preserve"> </w:t>
      </w:r>
      <w:proofErr w:type="spellStart"/>
      <w:r w:rsidR="00203BC9">
        <w:rPr>
          <w:rFonts w:ascii="Arial" w:hAnsi="Arial" w:cs="Arial"/>
        </w:rPr>
        <w:t>Вивендум</w:t>
      </w:r>
      <w:proofErr w:type="spellEnd"/>
      <w:r w:rsidR="00203BC9">
        <w:rPr>
          <w:rFonts w:ascii="Arial" w:hAnsi="Arial" w:cs="Arial"/>
        </w:rPr>
        <w:t xml:space="preserve"> </w:t>
      </w:r>
      <w:proofErr w:type="spellStart"/>
      <w:r w:rsidR="00203BC9">
        <w:rPr>
          <w:rFonts w:ascii="Arial" w:hAnsi="Arial" w:cs="Arial"/>
        </w:rPr>
        <w:t>Ратио</w:t>
      </w:r>
      <w:proofErr w:type="spellEnd"/>
      <w:r w:rsidR="00203BC9">
        <w:rPr>
          <w:rFonts w:ascii="Arial" w:hAnsi="Arial" w:cs="Arial"/>
        </w:rPr>
        <w:t xml:space="preserve"> </w:t>
      </w:r>
      <w:proofErr w:type="spellStart"/>
      <w:r w:rsidR="00203BC9">
        <w:rPr>
          <w:rFonts w:ascii="Arial" w:hAnsi="Arial" w:cs="Arial"/>
        </w:rPr>
        <w:t>Солушнс</w:t>
      </w:r>
      <w:proofErr w:type="spellEnd"/>
    </w:p>
    <w:p w:rsidR="00191449" w:rsidRDefault="00191449" w:rsidP="00191449">
      <w:pPr>
        <w:spacing w:after="120" w:line="240" w:lineRule="auto"/>
        <w:ind w:right="-420"/>
        <w:jc w:val="both"/>
        <w:rPr>
          <w:rFonts w:ascii="Arial" w:hAnsi="Arial" w:cs="Arial"/>
          <w:b/>
          <w:u w:val="single"/>
          <w:lang w:val="en-GB"/>
        </w:rPr>
      </w:pPr>
      <w:proofErr w:type="spellStart"/>
      <w:r w:rsidRPr="00A40FFC">
        <w:rPr>
          <w:rFonts w:ascii="Arial" w:hAnsi="Arial" w:cs="Arial"/>
          <w:b/>
          <w:u w:val="single"/>
          <w:lang w:val="en-GB"/>
        </w:rPr>
        <w:t>Опис</w:t>
      </w:r>
      <w:proofErr w:type="spellEnd"/>
      <w:r w:rsidRPr="00A40FFC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A40FFC">
        <w:rPr>
          <w:rFonts w:ascii="Arial" w:hAnsi="Arial" w:cs="Arial"/>
          <w:b/>
          <w:u w:val="single"/>
          <w:lang w:val="en-GB"/>
        </w:rPr>
        <w:t>на</w:t>
      </w:r>
      <w:proofErr w:type="spellEnd"/>
      <w:r w:rsidRPr="00A40FFC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A40FFC">
        <w:rPr>
          <w:rFonts w:ascii="Arial" w:hAnsi="Arial" w:cs="Arial"/>
          <w:b/>
          <w:u w:val="single"/>
          <w:lang w:val="en-GB"/>
        </w:rPr>
        <w:t>програмата</w:t>
      </w:r>
      <w:proofErr w:type="spellEnd"/>
      <w:r w:rsidRPr="00A40FFC">
        <w:rPr>
          <w:rFonts w:ascii="Arial" w:hAnsi="Arial" w:cs="Arial"/>
          <w:b/>
          <w:u w:val="single"/>
          <w:lang w:val="en-GB"/>
        </w:rPr>
        <w:t xml:space="preserve">: </w:t>
      </w: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  <w:r>
        <w:rPr>
          <w:rStyle w:val="Strong"/>
          <w:rFonts w:ascii="Arial" w:hAnsi="Arial" w:cs="Arial"/>
          <w:b w:val="0"/>
          <w:shd w:val="clear" w:color="auto" w:fill="FFFFFF"/>
          <w:lang w:val="mk-MK"/>
        </w:rPr>
        <w:t xml:space="preserve">Раководење со виртуелни тимови се смета за една од најтешките задачи во денешните организации и многу од овие тимови не успеваат да ја постигнат очекуваната ефикасност и ефективност. </w:t>
      </w: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  <w:r>
        <w:rPr>
          <w:rStyle w:val="Strong"/>
          <w:rFonts w:ascii="Arial" w:hAnsi="Arial" w:cs="Arial"/>
          <w:b w:val="0"/>
          <w:shd w:val="clear" w:color="auto" w:fill="FFFFFF"/>
          <w:lang w:val="mk-MK"/>
        </w:rPr>
        <w:t>Како додаток на вообичаените предизвици на раководење на тимови на индивудиалци со различни карактеристики, менаџерите на виртуелни тимов</w:t>
      </w:r>
      <w:r w:rsidR="007F2E4F">
        <w:rPr>
          <w:rStyle w:val="Strong"/>
          <w:rFonts w:ascii="Arial" w:hAnsi="Arial" w:cs="Arial"/>
          <w:b w:val="0"/>
          <w:shd w:val="clear" w:color="auto" w:fill="FFFFFF"/>
          <w:lang w:val="mk-MK"/>
        </w:rPr>
        <w:t>и</w:t>
      </w:r>
      <w:r>
        <w:rPr>
          <w:rStyle w:val="Strong"/>
          <w:rFonts w:ascii="Arial" w:hAnsi="Arial" w:cs="Arial"/>
          <w:b w:val="0"/>
          <w:shd w:val="clear" w:color="auto" w:fill="FFFFFF"/>
          <w:lang w:val="mk-MK"/>
        </w:rPr>
        <w:t xml:space="preserve"> се соочуваат со дополнителни предизвици како промена на членови на тимови, управување од далечина, недостаток на време, користење на опрема за комуникација и секако управување во време на криза со која моментално се соочуваме во време на пандемија предизвикана од Ковид – 19. </w:t>
      </w: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  <w:r>
        <w:rPr>
          <w:rStyle w:val="Strong"/>
          <w:rFonts w:ascii="Arial" w:hAnsi="Arial" w:cs="Arial"/>
          <w:b w:val="0"/>
          <w:shd w:val="clear" w:color="auto" w:fill="FFFFFF"/>
          <w:lang w:val="mk-MK"/>
        </w:rPr>
        <w:t xml:space="preserve">На менаџерите кои раководат со виртуелни тимови им е потребна поддршка во здобивање на специфично знаење и вештини кои им се потребни за да ги подобрат своите традиционални лидерски компетенции. </w:t>
      </w: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  <w:r>
        <w:rPr>
          <w:rStyle w:val="Strong"/>
          <w:rFonts w:ascii="Arial" w:hAnsi="Arial" w:cs="Arial"/>
          <w:b w:val="0"/>
          <w:shd w:val="clear" w:color="auto" w:fill="FFFFFF"/>
          <w:lang w:val="mk-MK"/>
        </w:rPr>
        <w:t>Оваа обука има за цел да им помогне на менаџерите и професионалците во областа на управување со човечки ресурси да развијат комуникациски и организациони вештини потребни за управување со виртуелни тимови.</w:t>
      </w: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</w:p>
    <w:p w:rsidR="00172CD4" w:rsidRDefault="00172CD4" w:rsidP="00172CD4">
      <w:pPr>
        <w:spacing w:line="240" w:lineRule="auto"/>
        <w:contextualSpacing/>
        <w:jc w:val="both"/>
        <w:rPr>
          <w:rStyle w:val="Strong"/>
          <w:rFonts w:ascii="Arial" w:hAnsi="Arial" w:cs="Arial"/>
          <w:b w:val="0"/>
          <w:shd w:val="clear" w:color="auto" w:fill="FFFFFF"/>
          <w:lang w:val="mk-MK"/>
        </w:rPr>
      </w:pPr>
      <w:r>
        <w:rPr>
          <w:rStyle w:val="Strong"/>
          <w:rFonts w:ascii="Arial" w:hAnsi="Arial" w:cs="Arial"/>
          <w:b w:val="0"/>
          <w:shd w:val="clear" w:color="auto" w:fill="FFFFFF"/>
          <w:lang w:val="mk-MK"/>
        </w:rPr>
        <w:t xml:space="preserve">По завршување на обуката „Раководење со виртуелни тимови“, ќе имате можност да ги разберете клучните области и мотивациски фактори за раководење со вашиот виртуелен тим и ќе се здобиете со вештини и алатки, успешно да изградите, раководите и ефективно работите во комплексна средина. </w:t>
      </w:r>
    </w:p>
    <w:p w:rsidR="00476E0A" w:rsidRPr="00700726" w:rsidRDefault="00476E0A" w:rsidP="00191449">
      <w:pPr>
        <w:spacing w:after="0" w:line="240" w:lineRule="auto"/>
        <w:ind w:left="-66" w:right="-421"/>
        <w:jc w:val="both"/>
        <w:rPr>
          <w:rFonts w:ascii="Arial" w:hAnsi="Arial" w:cs="Arial"/>
        </w:rPr>
      </w:pPr>
    </w:p>
    <w:p w:rsidR="00191449" w:rsidRDefault="00191449" w:rsidP="00191449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mk-MK"/>
        </w:rPr>
        <w:t xml:space="preserve">За кого е наменета </w:t>
      </w:r>
      <w:r w:rsidRPr="00B42AED">
        <w:rPr>
          <w:rFonts w:ascii="Arial" w:hAnsi="Arial" w:cs="Arial"/>
          <w:b/>
          <w:u w:val="single"/>
          <w:lang w:val="en-GB"/>
        </w:rPr>
        <w:t xml:space="preserve"> </w:t>
      </w:r>
    </w:p>
    <w:p w:rsidR="00172CD4" w:rsidRPr="00172CD4" w:rsidRDefault="00172CD4" w:rsidP="00B369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  <w:r w:rsidRPr="00172CD4">
        <w:rPr>
          <w:rFonts w:ascii="Arial" w:eastAsia="Times New Roman" w:hAnsi="Arial" w:cs="Arial"/>
          <w:lang w:val="mk-MK"/>
        </w:rPr>
        <w:t xml:space="preserve">Менаџери кои за прв пат добиваат одговорност за раководење со виртуелен тим </w:t>
      </w:r>
    </w:p>
    <w:p w:rsidR="00D910D8" w:rsidRPr="00D910D8" w:rsidRDefault="00172CD4" w:rsidP="00B369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  <w:r w:rsidRPr="00D910D8">
        <w:rPr>
          <w:rFonts w:ascii="Arial" w:eastAsia="Times New Roman" w:hAnsi="Arial" w:cs="Arial"/>
          <w:lang w:val="mk-MK"/>
        </w:rPr>
        <w:t xml:space="preserve">Лидери и менаџери кои би сакале да развијат ефективен пристап </w:t>
      </w:r>
      <w:r w:rsidR="00D910D8" w:rsidRPr="00D910D8">
        <w:rPr>
          <w:rFonts w:ascii="Arial" w:eastAsia="Times New Roman" w:hAnsi="Arial" w:cs="Arial"/>
          <w:lang w:val="mk-MK"/>
        </w:rPr>
        <w:t>кон предизвиците на исполнување на резултати во рамки на ор</w:t>
      </w:r>
      <w:r w:rsidR="00056BFB">
        <w:rPr>
          <w:rFonts w:ascii="Arial" w:eastAsia="Times New Roman" w:hAnsi="Arial" w:cs="Arial"/>
          <w:lang w:val="mk-MK"/>
        </w:rPr>
        <w:t>га</w:t>
      </w:r>
      <w:r w:rsidR="00D910D8" w:rsidRPr="00D910D8">
        <w:rPr>
          <w:rFonts w:ascii="Arial" w:eastAsia="Times New Roman" w:hAnsi="Arial" w:cs="Arial"/>
          <w:lang w:val="mk-MK"/>
        </w:rPr>
        <w:t xml:space="preserve">низација </w:t>
      </w:r>
    </w:p>
    <w:p w:rsidR="00191449" w:rsidRPr="00B36913" w:rsidRDefault="00D910D8" w:rsidP="00B369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-421"/>
        <w:contextualSpacing/>
        <w:jc w:val="both"/>
        <w:rPr>
          <w:rFonts w:ascii="Arial" w:hAnsi="Arial" w:cs="Arial"/>
          <w:b/>
          <w:u w:val="single"/>
        </w:rPr>
      </w:pPr>
      <w:r w:rsidRPr="00D910D8">
        <w:rPr>
          <w:rFonts w:ascii="Arial" w:eastAsia="Times New Roman" w:hAnsi="Arial" w:cs="Arial"/>
          <w:lang w:val="mk-MK"/>
        </w:rPr>
        <w:t xml:space="preserve">Индивидуалци кои се членови на виртуелни тимови </w:t>
      </w:r>
    </w:p>
    <w:p w:rsidR="00B36913" w:rsidRPr="00D910D8" w:rsidRDefault="00B36913" w:rsidP="00B36913">
      <w:pPr>
        <w:shd w:val="clear" w:color="auto" w:fill="FFFFFF"/>
        <w:spacing w:before="100" w:beforeAutospacing="1" w:after="100" w:afterAutospacing="1" w:line="240" w:lineRule="auto"/>
        <w:ind w:left="720" w:right="-421"/>
        <w:contextualSpacing/>
        <w:jc w:val="both"/>
        <w:rPr>
          <w:rFonts w:ascii="Arial" w:hAnsi="Arial" w:cs="Arial"/>
          <w:b/>
          <w:u w:val="single"/>
        </w:rPr>
      </w:pPr>
    </w:p>
    <w:p w:rsidR="00191449" w:rsidRDefault="00191449" w:rsidP="00191449">
      <w:pPr>
        <w:spacing w:after="0"/>
        <w:ind w:right="-42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mk-MK"/>
        </w:rPr>
        <w:t>Од оваа обука ќе научите</w:t>
      </w:r>
      <w:r>
        <w:rPr>
          <w:rFonts w:ascii="Arial" w:hAnsi="Arial" w:cs="Arial"/>
          <w:b/>
          <w:u w:val="single"/>
        </w:rPr>
        <w:t xml:space="preserve">: </w:t>
      </w:r>
    </w:p>
    <w:p w:rsidR="00056BFB" w:rsidRPr="00056BFB" w:rsidRDefault="00056BFB" w:rsidP="00056BF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56BFB">
        <w:rPr>
          <w:rFonts w:ascii="Arial" w:eastAsia="Times New Roman" w:hAnsi="Arial" w:cs="Arial"/>
          <w:lang w:val="mk-MK"/>
        </w:rPr>
        <w:t xml:space="preserve">Да ги разберете и развиете вештините потребни за ефективно раководење со виртуелни тимови </w:t>
      </w:r>
    </w:p>
    <w:p w:rsidR="00B36913" w:rsidRPr="00056BFB" w:rsidRDefault="00056BFB" w:rsidP="00056BF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 xml:space="preserve">Да изградите доверба и висока ангажираност со членовите на виртуелен тим </w:t>
      </w:r>
    </w:p>
    <w:p w:rsidR="00056BFB" w:rsidRPr="00056BFB" w:rsidRDefault="00056BFB" w:rsidP="00056BF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56BFB">
        <w:rPr>
          <w:rFonts w:ascii="Arial" w:eastAsia="Times New Roman" w:hAnsi="Arial" w:cs="Arial"/>
          <w:lang w:val="mk-MK"/>
        </w:rPr>
        <w:t xml:space="preserve">Ефективно да ја користите технологијата и алатките за да ја поддржите и подобрите комуникацијата со тимот </w:t>
      </w:r>
    </w:p>
    <w:p w:rsidR="00B36913" w:rsidRPr="00056BFB" w:rsidRDefault="00056BFB" w:rsidP="00056BF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>Да ја подобрите комуникацијата и процесот на повратна информација со својот вир</w:t>
      </w:r>
      <w:r w:rsidR="007F2E4F">
        <w:rPr>
          <w:rFonts w:ascii="Arial" w:eastAsia="Times New Roman" w:hAnsi="Arial" w:cs="Arial"/>
          <w:lang w:val="mk-MK"/>
        </w:rPr>
        <w:t>ту</w:t>
      </w:r>
      <w:r>
        <w:rPr>
          <w:rFonts w:ascii="Arial" w:eastAsia="Times New Roman" w:hAnsi="Arial" w:cs="Arial"/>
          <w:lang w:val="mk-MK"/>
        </w:rPr>
        <w:t xml:space="preserve">елен тим </w:t>
      </w:r>
    </w:p>
    <w:p w:rsidR="00E2350A" w:rsidRPr="00056BFB" w:rsidRDefault="00056BFB" w:rsidP="00056BFB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right="-421"/>
        <w:jc w:val="both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lang w:val="mk-MK"/>
        </w:rPr>
        <w:t>Е</w:t>
      </w:r>
      <w:r w:rsidRPr="00056BFB">
        <w:rPr>
          <w:rFonts w:ascii="Arial" w:eastAsia="Times New Roman" w:hAnsi="Arial" w:cs="Arial"/>
          <w:lang w:val="mk-MK"/>
        </w:rPr>
        <w:t>фе</w:t>
      </w:r>
      <w:r>
        <w:rPr>
          <w:rFonts w:ascii="Arial" w:eastAsia="Times New Roman" w:hAnsi="Arial" w:cs="Arial"/>
          <w:lang w:val="mk-MK"/>
        </w:rPr>
        <w:t>к</w:t>
      </w:r>
      <w:r w:rsidRPr="00056BFB">
        <w:rPr>
          <w:rFonts w:ascii="Arial" w:eastAsia="Times New Roman" w:hAnsi="Arial" w:cs="Arial"/>
          <w:lang w:val="mk-MK"/>
        </w:rPr>
        <w:t xml:space="preserve">тивно да ги следите резултатите од работа и </w:t>
      </w:r>
      <w:r w:rsidRPr="00056BFB">
        <w:rPr>
          <w:rFonts w:ascii="Arial" w:eastAsia="Times New Roman" w:hAnsi="Arial" w:cs="Arial"/>
        </w:rPr>
        <w:t xml:space="preserve">performance management </w:t>
      </w:r>
      <w:r w:rsidRPr="00056BFB">
        <w:rPr>
          <w:rFonts w:ascii="Arial" w:eastAsia="Times New Roman" w:hAnsi="Arial" w:cs="Arial"/>
          <w:lang w:val="mk-MK"/>
        </w:rPr>
        <w:t xml:space="preserve">процесот </w:t>
      </w:r>
      <w:r w:rsidR="007F2E4F">
        <w:rPr>
          <w:rFonts w:ascii="Arial" w:eastAsia="Times New Roman" w:hAnsi="Arial" w:cs="Arial"/>
          <w:lang w:val="mk-MK"/>
        </w:rPr>
        <w:t xml:space="preserve">на </w:t>
      </w:r>
      <w:r w:rsidRPr="00056BFB">
        <w:rPr>
          <w:rFonts w:ascii="Arial" w:eastAsia="Times New Roman" w:hAnsi="Arial" w:cs="Arial"/>
          <w:lang w:val="mk-MK"/>
        </w:rPr>
        <w:t xml:space="preserve">членовите на тимот како би постигнале успех </w:t>
      </w:r>
    </w:p>
    <w:p w:rsidR="00191449" w:rsidRDefault="00191449" w:rsidP="00191449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Програма</w:t>
      </w:r>
      <w:proofErr w:type="spellEnd"/>
      <w:r w:rsidRPr="00323437">
        <w:rPr>
          <w:rFonts w:ascii="Arial" w:hAnsi="Arial" w:cs="Arial"/>
          <w:b/>
          <w:u w:val="single"/>
        </w:rPr>
        <w:t>:</w:t>
      </w:r>
    </w:p>
    <w:p w:rsidR="00024048" w:rsidRDefault="00565FB5" w:rsidP="000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Вовед и краток преглед на програмата на обуката </w:t>
      </w:r>
    </w:p>
    <w:p w:rsidR="00565FB5" w:rsidRDefault="00565FB5" w:rsidP="00565FB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Созадавање на модел за ефективно раководење во виртуелна средина</w:t>
      </w:r>
    </w:p>
    <w:p w:rsidR="00565FB5" w:rsidRDefault="00565FB5" w:rsidP="00565FB5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Надминување на предизвици на работа со виртуелен тим</w:t>
      </w:r>
    </w:p>
    <w:p w:rsidR="00565FB5" w:rsidRPr="00565FB5" w:rsidRDefault="00565FB5" w:rsidP="00565FB5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Воспоставување на основа за ефективна соработка </w:t>
      </w:r>
    </w:p>
    <w:p w:rsidR="00024048" w:rsidRDefault="00565FB5" w:rsidP="00565FB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 w:rsidRPr="00565FB5">
        <w:rPr>
          <w:rFonts w:ascii="Arial" w:eastAsia="Calibri" w:hAnsi="Arial" w:cs="Arial"/>
        </w:rPr>
        <w:t xml:space="preserve">Градење и одржување на виртуелен тим </w:t>
      </w:r>
    </w:p>
    <w:p w:rsidR="00565FB5" w:rsidRDefault="00565FB5" w:rsidP="00565FB5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Проактивен развој на тим со заедничка цел </w:t>
      </w:r>
    </w:p>
    <w:p w:rsidR="00565FB5" w:rsidRPr="00565FB5" w:rsidRDefault="00565FB5" w:rsidP="00565FB5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Управување со динамика на тим </w:t>
      </w:r>
    </w:p>
    <w:p w:rsidR="00565FB5" w:rsidRDefault="00565FB5" w:rsidP="00565FB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Технологија, комуникација и виртуелна работна средина </w:t>
      </w:r>
    </w:p>
    <w:p w:rsidR="00565FB5" w:rsidRDefault="00565FB5" w:rsidP="00565FB5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Подобрување на бенефити од виртуелна соработка</w:t>
      </w:r>
    </w:p>
    <w:p w:rsidR="00565FB5" w:rsidRDefault="003F2EFB" w:rsidP="00565FB5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Максимализирање на клучни технолошки </w:t>
      </w:r>
      <w:r w:rsidR="007F2E4F">
        <w:rPr>
          <w:rFonts w:ascii="Arial" w:eastAsia="Calibri" w:hAnsi="Arial" w:cs="Arial"/>
        </w:rPr>
        <w:t>алатки</w:t>
      </w:r>
    </w:p>
    <w:p w:rsidR="003F2EFB" w:rsidRDefault="007F2E4F" w:rsidP="003F2EF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Подготовка на акционен план за раководење со виртуелна работа </w:t>
      </w:r>
    </w:p>
    <w:p w:rsidR="007F2E4F" w:rsidRPr="00565FB5" w:rsidRDefault="007F2E4F" w:rsidP="007F2E4F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Превземање на проактивен пристап во секојденвното лидерство </w:t>
      </w:r>
    </w:p>
    <w:p w:rsidR="00191449" w:rsidRPr="00565FB5" w:rsidRDefault="00191449" w:rsidP="00191449">
      <w:pPr>
        <w:pStyle w:val="Default"/>
        <w:rPr>
          <w:sz w:val="22"/>
          <w:szCs w:val="22"/>
          <w:lang w:val="en-US"/>
        </w:rPr>
      </w:pPr>
    </w:p>
    <w:p w:rsidR="00191449" w:rsidRPr="00A40FFC" w:rsidRDefault="00191449" w:rsidP="00191449">
      <w:pPr>
        <w:spacing w:after="120"/>
        <w:jc w:val="both"/>
        <w:rPr>
          <w:rFonts w:ascii="Arial" w:hAnsi="Arial" w:cs="Arial"/>
          <w:b/>
          <w:u w:val="single"/>
          <w:lang w:val="en-GB"/>
        </w:rPr>
      </w:pPr>
      <w:proofErr w:type="spellStart"/>
      <w:r w:rsidRPr="00A40FFC">
        <w:rPr>
          <w:rFonts w:ascii="Arial" w:hAnsi="Arial" w:cs="Arial"/>
          <w:b/>
          <w:u w:val="single"/>
        </w:rPr>
        <w:t>Методологија</w:t>
      </w:r>
      <w:proofErr w:type="spellEnd"/>
      <w:r w:rsidRPr="00A40FFC">
        <w:rPr>
          <w:rFonts w:ascii="Arial" w:hAnsi="Arial" w:cs="Arial"/>
          <w:b/>
          <w:u w:val="single"/>
        </w:rPr>
        <w:t xml:space="preserve"> </w:t>
      </w:r>
      <w:proofErr w:type="spellStart"/>
      <w:r w:rsidRPr="00A40FFC">
        <w:rPr>
          <w:rFonts w:ascii="Arial" w:hAnsi="Arial" w:cs="Arial"/>
          <w:b/>
          <w:u w:val="single"/>
        </w:rPr>
        <w:t>на</w:t>
      </w:r>
      <w:proofErr w:type="spellEnd"/>
      <w:r w:rsidRPr="00A40FFC">
        <w:rPr>
          <w:rFonts w:ascii="Arial" w:hAnsi="Arial" w:cs="Arial"/>
          <w:b/>
          <w:u w:val="single"/>
        </w:rPr>
        <w:t xml:space="preserve"> </w:t>
      </w:r>
      <w:proofErr w:type="spellStart"/>
      <w:r w:rsidRPr="00A40FFC">
        <w:rPr>
          <w:rFonts w:ascii="Arial" w:hAnsi="Arial" w:cs="Arial"/>
          <w:b/>
          <w:u w:val="single"/>
        </w:rPr>
        <w:t>предавање</w:t>
      </w:r>
      <w:proofErr w:type="spellEnd"/>
      <w:r w:rsidRPr="00A40FFC">
        <w:rPr>
          <w:rFonts w:ascii="Arial" w:hAnsi="Arial" w:cs="Arial"/>
          <w:b/>
          <w:u w:val="single"/>
          <w:lang w:val="en-GB"/>
        </w:rPr>
        <w:t>:</w:t>
      </w:r>
    </w:p>
    <w:p w:rsidR="00391979" w:rsidRPr="00391979" w:rsidRDefault="007F2E4F" w:rsidP="005B5518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lang w:val="en-GB"/>
        </w:rPr>
      </w:pPr>
      <w:r w:rsidRPr="00391979">
        <w:rPr>
          <w:rFonts w:ascii="Arial" w:hAnsi="Arial" w:cs="Arial"/>
        </w:rPr>
        <w:t xml:space="preserve">Презентација, видеа, студии на случај, тестови и работни задачи ќе се одвиваат на </w:t>
      </w:r>
      <w:r w:rsidRPr="00391979">
        <w:rPr>
          <w:rFonts w:ascii="Arial" w:hAnsi="Arial" w:cs="Arial"/>
          <w:lang w:val="en-US"/>
        </w:rPr>
        <w:t xml:space="preserve">LMS </w:t>
      </w:r>
      <w:r w:rsidRPr="00391979">
        <w:rPr>
          <w:rFonts w:ascii="Arial" w:hAnsi="Arial" w:cs="Arial"/>
        </w:rPr>
        <w:t xml:space="preserve">платформата </w:t>
      </w:r>
      <w:r w:rsidR="00391979">
        <w:fldChar w:fldCharType="begin"/>
      </w:r>
      <w:r w:rsidR="00391979">
        <w:instrText xml:space="preserve"> HYPERLINK "https://vivendumratiosolutions.learnworlds.com/" </w:instrText>
      </w:r>
      <w:r w:rsidR="00391979">
        <w:fldChar w:fldCharType="separate"/>
      </w:r>
      <w:r w:rsidR="00391979">
        <w:rPr>
          <w:rStyle w:val="Hyperlink"/>
        </w:rPr>
        <w:t>https://vivendumratiosolutions.learnworlds.com/</w:t>
      </w:r>
      <w:r w:rsidR="00391979">
        <w:fldChar w:fldCharType="end"/>
      </w:r>
    </w:p>
    <w:p w:rsidR="007F2E4F" w:rsidRPr="00391979" w:rsidRDefault="007F2E4F" w:rsidP="005B5518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lang w:val="en-GB"/>
        </w:rPr>
      </w:pPr>
      <w:r w:rsidRPr="00391979">
        <w:rPr>
          <w:rFonts w:ascii="Arial" w:hAnsi="Arial" w:cs="Arial"/>
        </w:rPr>
        <w:t>Предавање</w:t>
      </w:r>
      <w:r w:rsidR="00391979">
        <w:rPr>
          <w:rFonts w:ascii="Arial" w:hAnsi="Arial" w:cs="Arial"/>
        </w:rPr>
        <w:t>то</w:t>
      </w:r>
      <w:r w:rsidRPr="00391979">
        <w:rPr>
          <w:rFonts w:ascii="Arial" w:hAnsi="Arial" w:cs="Arial"/>
        </w:rPr>
        <w:t xml:space="preserve"> ќе биде орагнизирано преку видео конференција </w:t>
      </w:r>
      <w:r w:rsidRPr="00391979">
        <w:rPr>
          <w:rFonts w:ascii="Arial" w:hAnsi="Arial" w:cs="Arial"/>
          <w:lang w:val="en-US"/>
        </w:rPr>
        <w:t>(</w:t>
      </w:r>
      <w:proofErr w:type="spellStart"/>
      <w:r w:rsidRPr="00391979">
        <w:rPr>
          <w:rFonts w:ascii="Arial" w:hAnsi="Arial" w:cs="Arial"/>
          <w:lang w:val="en-US"/>
        </w:rPr>
        <w:t>webex</w:t>
      </w:r>
      <w:proofErr w:type="spellEnd"/>
      <w:r w:rsidRPr="00391979">
        <w:rPr>
          <w:rFonts w:ascii="Arial" w:hAnsi="Arial" w:cs="Arial"/>
        </w:rPr>
        <w:t xml:space="preserve"> или </w:t>
      </w:r>
      <w:r w:rsidRPr="00391979">
        <w:rPr>
          <w:rFonts w:ascii="Arial" w:hAnsi="Arial" w:cs="Arial"/>
          <w:lang w:val="en-US"/>
        </w:rPr>
        <w:t xml:space="preserve">Microsoft teams) </w:t>
      </w:r>
    </w:p>
    <w:p w:rsidR="00191449" w:rsidRPr="00700726" w:rsidRDefault="00191449" w:rsidP="00191449">
      <w:pPr>
        <w:pStyle w:val="ListParagraph"/>
        <w:spacing w:after="0" w:line="276" w:lineRule="auto"/>
        <w:ind w:left="284" w:right="-421"/>
        <w:rPr>
          <w:rFonts w:ascii="Arial" w:hAnsi="Arial" w:cs="Arial"/>
        </w:rPr>
      </w:pPr>
    </w:p>
    <w:p w:rsidR="00191449" w:rsidRPr="00FC0F1F" w:rsidRDefault="00191449" w:rsidP="00191449">
      <w:pPr>
        <w:rPr>
          <w:rFonts w:ascii="Arial" w:hAnsi="Arial" w:cs="Arial"/>
          <w:b/>
        </w:rPr>
      </w:pPr>
      <w:proofErr w:type="spellStart"/>
      <w:r w:rsidRPr="00B42AED">
        <w:rPr>
          <w:rFonts w:ascii="Arial" w:hAnsi="Arial" w:cs="Arial"/>
          <w:b/>
          <w:u w:val="single"/>
        </w:rPr>
        <w:t>Времетраење</w:t>
      </w:r>
      <w:proofErr w:type="spellEnd"/>
      <w:r w:rsidRPr="00700726">
        <w:rPr>
          <w:rFonts w:ascii="Arial" w:hAnsi="Arial" w:cs="Arial"/>
          <w:b/>
        </w:rPr>
        <w:t xml:space="preserve">: </w:t>
      </w:r>
      <w:r w:rsidR="007F2E4F">
        <w:rPr>
          <w:rFonts w:ascii="Arial" w:hAnsi="Arial" w:cs="Arial"/>
          <w:b/>
          <w:lang w:val="mk-MK"/>
        </w:rPr>
        <w:t>5</w:t>
      </w:r>
      <w:r w:rsidRPr="00700726">
        <w:rPr>
          <w:rFonts w:ascii="Arial" w:hAnsi="Arial" w:cs="Arial"/>
          <w:b/>
        </w:rPr>
        <w:t xml:space="preserve"> </w:t>
      </w:r>
      <w:proofErr w:type="spellStart"/>
      <w:r w:rsidRPr="00700726">
        <w:rPr>
          <w:rFonts w:ascii="Arial" w:hAnsi="Arial" w:cs="Arial"/>
          <w:b/>
        </w:rPr>
        <w:t>часа</w:t>
      </w:r>
      <w:proofErr w:type="spellEnd"/>
      <w:r w:rsidRPr="00700726">
        <w:rPr>
          <w:rFonts w:ascii="Arial" w:hAnsi="Arial" w:cs="Arial"/>
          <w:b/>
        </w:rPr>
        <w:t xml:space="preserve"> </w:t>
      </w:r>
      <w:proofErr w:type="gramStart"/>
      <w:r w:rsidRPr="00700726">
        <w:rPr>
          <w:rFonts w:ascii="Arial" w:hAnsi="Arial" w:cs="Arial"/>
          <w:b/>
        </w:rPr>
        <w:t xml:space="preserve">( </w:t>
      </w:r>
      <w:r w:rsidR="007F2E4F">
        <w:rPr>
          <w:rFonts w:ascii="Arial" w:hAnsi="Arial" w:cs="Arial"/>
          <w:b/>
        </w:rPr>
        <w:t>1</w:t>
      </w:r>
      <w:proofErr w:type="gramEnd"/>
      <w:r w:rsidR="007F2E4F">
        <w:rPr>
          <w:rFonts w:ascii="Arial" w:hAnsi="Arial" w:cs="Arial"/>
          <w:b/>
        </w:rPr>
        <w:t xml:space="preserve"> </w:t>
      </w:r>
      <w:r w:rsidR="007F2E4F">
        <w:rPr>
          <w:rFonts w:ascii="Arial" w:hAnsi="Arial" w:cs="Arial"/>
          <w:b/>
          <w:lang w:val="mk-MK"/>
        </w:rPr>
        <w:t xml:space="preserve">ден </w:t>
      </w:r>
      <w:r w:rsidRPr="00700726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09</w:t>
      </w:r>
      <w:r>
        <w:rPr>
          <w:rFonts w:ascii="Arial" w:hAnsi="Arial" w:cs="Arial"/>
          <w:b/>
          <w:lang w:val="en-GB"/>
        </w:rPr>
        <w:t xml:space="preserve">:00 </w:t>
      </w:r>
      <w:proofErr w:type="spellStart"/>
      <w:r w:rsidR="007F2E4F">
        <w:rPr>
          <w:rFonts w:ascii="Arial" w:hAnsi="Arial" w:cs="Arial"/>
          <w:b/>
        </w:rPr>
        <w:t>до</w:t>
      </w:r>
      <w:proofErr w:type="spellEnd"/>
      <w:r w:rsidR="007F2E4F">
        <w:rPr>
          <w:rFonts w:ascii="Arial" w:hAnsi="Arial" w:cs="Arial"/>
          <w:b/>
        </w:rPr>
        <w:t xml:space="preserve"> 1</w:t>
      </w:r>
      <w:r w:rsidR="007F2E4F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en-GB"/>
        </w:rPr>
        <w:t xml:space="preserve">:00 </w:t>
      </w:r>
      <w:proofErr w:type="spellStart"/>
      <w:r>
        <w:rPr>
          <w:rFonts w:ascii="Arial" w:hAnsi="Arial" w:cs="Arial"/>
          <w:b/>
        </w:rPr>
        <w:t>часот</w:t>
      </w:r>
      <w:proofErr w:type="spellEnd"/>
    </w:p>
    <w:p w:rsidR="00191449" w:rsidRPr="00B42AED" w:rsidRDefault="00191449" w:rsidP="00191449">
      <w:pPr>
        <w:spacing w:after="0"/>
        <w:rPr>
          <w:rFonts w:ascii="Arial" w:hAnsi="Arial" w:cs="Arial"/>
          <w:b/>
          <w:u w:val="single"/>
        </w:rPr>
      </w:pPr>
      <w:proofErr w:type="spellStart"/>
      <w:r w:rsidRPr="00B42AED">
        <w:rPr>
          <w:rFonts w:ascii="Arial" w:hAnsi="Arial" w:cs="Arial"/>
          <w:b/>
          <w:u w:val="single"/>
        </w:rPr>
        <w:t>Обучувач</w:t>
      </w:r>
      <w:proofErr w:type="spellEnd"/>
      <w:r w:rsidRPr="00B42AED">
        <w:rPr>
          <w:rFonts w:ascii="Arial" w:hAnsi="Arial" w:cs="Arial"/>
          <w:b/>
          <w:u w:val="single"/>
        </w:rPr>
        <w:t>:</w:t>
      </w:r>
    </w:p>
    <w:p w:rsidR="00191449" w:rsidRPr="00700726" w:rsidRDefault="00191449" w:rsidP="00191449">
      <w:pPr>
        <w:rPr>
          <w:rFonts w:ascii="Arial" w:hAnsi="Arial" w:cs="Arial"/>
          <w:b/>
        </w:rPr>
      </w:pPr>
      <w:proofErr w:type="spellStart"/>
      <w:r w:rsidRPr="00700726">
        <w:rPr>
          <w:rFonts w:ascii="Arial" w:hAnsi="Arial" w:cs="Arial"/>
          <w:b/>
        </w:rPr>
        <w:t>Наташа</w:t>
      </w:r>
      <w:proofErr w:type="spellEnd"/>
      <w:r w:rsidRPr="00700726">
        <w:rPr>
          <w:rFonts w:ascii="Arial" w:hAnsi="Arial" w:cs="Arial"/>
          <w:b/>
        </w:rPr>
        <w:t xml:space="preserve"> </w:t>
      </w:r>
      <w:proofErr w:type="spellStart"/>
      <w:r w:rsidRPr="00700726">
        <w:rPr>
          <w:rFonts w:ascii="Arial" w:hAnsi="Arial" w:cs="Arial"/>
          <w:b/>
        </w:rPr>
        <w:t>Алексовска</w:t>
      </w:r>
      <w:proofErr w:type="spellEnd"/>
      <w:r w:rsidRPr="00700726">
        <w:rPr>
          <w:rFonts w:ascii="Arial" w:hAnsi="Arial" w:cs="Arial"/>
        </w:rPr>
        <w:t xml:space="preserve"> </w:t>
      </w:r>
    </w:p>
    <w:p w:rsidR="00191449" w:rsidRPr="00700726" w:rsidRDefault="00191449" w:rsidP="00191449">
      <w:pPr>
        <w:pStyle w:val="ListParagraph"/>
        <w:numPr>
          <w:ilvl w:val="0"/>
          <w:numId w:val="7"/>
        </w:numPr>
        <w:tabs>
          <w:tab w:val="left" w:pos="633"/>
        </w:tabs>
        <w:spacing w:after="0"/>
        <w:ind w:left="709"/>
        <w:jc w:val="both"/>
        <w:rPr>
          <w:rFonts w:ascii="Arial" w:hAnsi="Arial" w:cs="Arial"/>
        </w:rPr>
      </w:pPr>
      <w:r w:rsidRPr="00700726">
        <w:rPr>
          <w:rFonts w:ascii="Arial" w:hAnsi="Arial" w:cs="Arial"/>
        </w:rPr>
        <w:t xml:space="preserve">Основач и деловен консултант во Вивендум Ратио Солушнс, </w:t>
      </w:r>
    </w:p>
    <w:p w:rsidR="00191449" w:rsidRPr="00700726" w:rsidRDefault="00191449" w:rsidP="00191449">
      <w:pPr>
        <w:pStyle w:val="ListParagraph"/>
        <w:spacing w:after="0"/>
        <w:jc w:val="both"/>
        <w:rPr>
          <w:rFonts w:ascii="Arial" w:hAnsi="Arial" w:cs="Arial"/>
        </w:rPr>
      </w:pPr>
    </w:p>
    <w:p w:rsidR="00191449" w:rsidRPr="00B42AED" w:rsidRDefault="00191449" w:rsidP="00191449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  <w:proofErr w:type="spellStart"/>
      <w:r w:rsidRPr="00B42AED">
        <w:rPr>
          <w:rFonts w:ascii="Arial" w:hAnsi="Arial" w:cs="Arial"/>
          <w:b/>
          <w:u w:val="single"/>
        </w:rPr>
        <w:t>За</w:t>
      </w:r>
      <w:proofErr w:type="spellEnd"/>
      <w:r w:rsidRPr="00B42AED">
        <w:rPr>
          <w:rFonts w:ascii="Arial" w:hAnsi="Arial" w:cs="Arial"/>
          <w:b/>
          <w:u w:val="single"/>
        </w:rPr>
        <w:t xml:space="preserve"> </w:t>
      </w:r>
      <w:proofErr w:type="spellStart"/>
      <w:r w:rsidRPr="00B42AED">
        <w:rPr>
          <w:rFonts w:ascii="Arial" w:hAnsi="Arial" w:cs="Arial"/>
          <w:b/>
          <w:u w:val="single"/>
        </w:rPr>
        <w:t>учесниците</w:t>
      </w:r>
      <w:proofErr w:type="spellEnd"/>
      <w:r w:rsidRPr="00B42AED">
        <w:rPr>
          <w:rFonts w:ascii="Arial" w:hAnsi="Arial" w:cs="Arial"/>
          <w:b/>
          <w:u w:val="single"/>
        </w:rPr>
        <w:t xml:space="preserve"> </w:t>
      </w:r>
      <w:proofErr w:type="spellStart"/>
      <w:r w:rsidRPr="00B42AED">
        <w:rPr>
          <w:rFonts w:ascii="Arial" w:hAnsi="Arial" w:cs="Arial"/>
          <w:b/>
          <w:u w:val="single"/>
        </w:rPr>
        <w:t>ќе</w:t>
      </w:r>
      <w:proofErr w:type="spellEnd"/>
      <w:r w:rsidRPr="00B42AED">
        <w:rPr>
          <w:rFonts w:ascii="Arial" w:hAnsi="Arial" w:cs="Arial"/>
          <w:b/>
          <w:u w:val="single"/>
        </w:rPr>
        <w:t xml:space="preserve"> </w:t>
      </w:r>
      <w:proofErr w:type="spellStart"/>
      <w:r w:rsidRPr="00B42AED">
        <w:rPr>
          <w:rFonts w:ascii="Arial" w:hAnsi="Arial" w:cs="Arial"/>
          <w:b/>
          <w:u w:val="single"/>
        </w:rPr>
        <w:t>биде</w:t>
      </w:r>
      <w:proofErr w:type="spellEnd"/>
      <w:r w:rsidRPr="00B42AED">
        <w:rPr>
          <w:rFonts w:ascii="Arial" w:hAnsi="Arial" w:cs="Arial"/>
          <w:b/>
          <w:u w:val="single"/>
        </w:rPr>
        <w:t xml:space="preserve"> </w:t>
      </w:r>
      <w:proofErr w:type="spellStart"/>
      <w:r w:rsidRPr="00B42AED">
        <w:rPr>
          <w:rFonts w:ascii="Arial" w:hAnsi="Arial" w:cs="Arial"/>
          <w:b/>
          <w:u w:val="single"/>
        </w:rPr>
        <w:t>обезбедено</w:t>
      </w:r>
      <w:proofErr w:type="spellEnd"/>
      <w:r w:rsidRPr="00B42AED">
        <w:rPr>
          <w:rFonts w:ascii="Arial" w:hAnsi="Arial" w:cs="Arial"/>
          <w:b/>
          <w:u w:val="single"/>
          <w:lang w:val="en-GB"/>
        </w:rPr>
        <w:t xml:space="preserve">: </w:t>
      </w:r>
    </w:p>
    <w:p w:rsidR="00191449" w:rsidRPr="00700726" w:rsidRDefault="007F2E4F" w:rsidP="0019144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Сите м</w:t>
      </w:r>
      <w:proofErr w:type="spellStart"/>
      <w:r w:rsidR="00191449">
        <w:rPr>
          <w:rFonts w:ascii="Arial" w:hAnsi="Arial" w:cs="Arial"/>
          <w:lang w:val="en-US"/>
        </w:rPr>
        <w:t>атеријали</w:t>
      </w:r>
      <w:proofErr w:type="spellEnd"/>
      <w:r w:rsidR="001914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ќе бидат достапни за </w:t>
      </w:r>
      <w:r>
        <w:rPr>
          <w:rFonts w:ascii="Arial" w:hAnsi="Arial" w:cs="Arial"/>
          <w:lang w:val="en-US"/>
        </w:rPr>
        <w:t>download</w:t>
      </w:r>
      <w:r>
        <w:rPr>
          <w:rFonts w:ascii="Arial" w:hAnsi="Arial" w:cs="Arial"/>
        </w:rPr>
        <w:t xml:space="preserve">-ирање од </w:t>
      </w:r>
      <w:r>
        <w:rPr>
          <w:rFonts w:ascii="Arial" w:hAnsi="Arial" w:cs="Arial"/>
          <w:lang w:val="en-US"/>
        </w:rPr>
        <w:t xml:space="preserve">LMS </w:t>
      </w:r>
      <w:r>
        <w:rPr>
          <w:rFonts w:ascii="Arial" w:hAnsi="Arial" w:cs="Arial"/>
        </w:rPr>
        <w:t xml:space="preserve">платформата </w:t>
      </w:r>
    </w:p>
    <w:p w:rsidR="00191449" w:rsidRPr="00700726" w:rsidRDefault="00191449" w:rsidP="0019144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en-GB"/>
        </w:rPr>
      </w:pPr>
      <w:r w:rsidRPr="00700726">
        <w:rPr>
          <w:rFonts w:ascii="Arial" w:hAnsi="Arial" w:cs="Arial"/>
        </w:rPr>
        <w:t>Сертификат за учество</w:t>
      </w:r>
      <w:r w:rsidRPr="00700726">
        <w:rPr>
          <w:rFonts w:ascii="Arial" w:hAnsi="Arial" w:cs="Arial"/>
          <w:lang w:val="en-GB"/>
        </w:rPr>
        <w:t>;</w:t>
      </w:r>
    </w:p>
    <w:p w:rsidR="00191449" w:rsidRPr="00700726" w:rsidRDefault="00191449" w:rsidP="00191449">
      <w:pPr>
        <w:pStyle w:val="ListParagraph"/>
        <w:spacing w:after="0"/>
        <w:jc w:val="both"/>
        <w:rPr>
          <w:rFonts w:ascii="Arial" w:hAnsi="Arial" w:cs="Arial"/>
          <w:lang w:val="en-GB"/>
        </w:rPr>
      </w:pPr>
    </w:p>
    <w:p w:rsidR="00191449" w:rsidRPr="00B42AED" w:rsidRDefault="00191449" w:rsidP="00191449">
      <w:pPr>
        <w:spacing w:after="0"/>
        <w:jc w:val="both"/>
        <w:rPr>
          <w:rFonts w:ascii="Arial" w:hAnsi="Arial" w:cs="Arial"/>
          <w:u w:val="single"/>
          <w:lang w:val="en-GB"/>
        </w:rPr>
      </w:pPr>
      <w:proofErr w:type="spellStart"/>
      <w:r w:rsidRPr="00B42AED">
        <w:rPr>
          <w:rFonts w:ascii="Arial" w:hAnsi="Arial" w:cs="Arial"/>
          <w:b/>
          <w:u w:val="single"/>
        </w:rPr>
        <w:t>Пријава</w:t>
      </w:r>
      <w:proofErr w:type="spellEnd"/>
      <w:r w:rsidRPr="00B42AED">
        <w:rPr>
          <w:rFonts w:ascii="Arial" w:hAnsi="Arial" w:cs="Arial"/>
          <w:b/>
          <w:u w:val="single"/>
        </w:rPr>
        <w:t xml:space="preserve"> </w:t>
      </w:r>
      <w:proofErr w:type="spellStart"/>
      <w:r w:rsidRPr="00B42AED">
        <w:rPr>
          <w:rFonts w:ascii="Arial" w:hAnsi="Arial" w:cs="Arial"/>
          <w:b/>
          <w:u w:val="single"/>
        </w:rPr>
        <w:t>за</w:t>
      </w:r>
      <w:proofErr w:type="spellEnd"/>
      <w:r w:rsidRPr="00B42AED">
        <w:rPr>
          <w:rFonts w:ascii="Arial" w:hAnsi="Arial" w:cs="Arial"/>
          <w:b/>
          <w:u w:val="single"/>
        </w:rPr>
        <w:t xml:space="preserve"> </w:t>
      </w:r>
      <w:proofErr w:type="spellStart"/>
      <w:r w:rsidRPr="00B42AED">
        <w:rPr>
          <w:rFonts w:ascii="Arial" w:hAnsi="Arial" w:cs="Arial"/>
          <w:b/>
          <w:u w:val="single"/>
        </w:rPr>
        <w:t>учество</w:t>
      </w:r>
      <w:proofErr w:type="spellEnd"/>
      <w:r w:rsidRPr="00B42AED">
        <w:rPr>
          <w:rFonts w:ascii="Arial" w:hAnsi="Arial" w:cs="Arial"/>
          <w:b/>
          <w:u w:val="single"/>
          <w:lang w:val="en-GB"/>
        </w:rPr>
        <w:t xml:space="preserve">: </w:t>
      </w:r>
    </w:p>
    <w:p w:rsidR="00191449" w:rsidRPr="00700726" w:rsidRDefault="00191449" w:rsidP="00191449">
      <w:pPr>
        <w:spacing w:after="0"/>
        <w:jc w:val="both"/>
        <w:rPr>
          <w:rFonts w:ascii="Arial" w:hAnsi="Arial" w:cs="Arial"/>
        </w:rPr>
      </w:pPr>
      <w:proofErr w:type="spellStart"/>
      <w:r w:rsidRPr="00700726">
        <w:rPr>
          <w:rFonts w:ascii="Arial" w:hAnsi="Arial" w:cs="Arial"/>
        </w:rPr>
        <w:t>Сите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заинтересирани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учесници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потребно</w:t>
      </w:r>
      <w:proofErr w:type="spellEnd"/>
      <w:r w:rsidRPr="00700726">
        <w:rPr>
          <w:rFonts w:ascii="Arial" w:hAnsi="Arial" w:cs="Arial"/>
        </w:rPr>
        <w:t xml:space="preserve"> е </w:t>
      </w:r>
      <w:proofErr w:type="spellStart"/>
      <w:r w:rsidRPr="00700726">
        <w:rPr>
          <w:rFonts w:ascii="Arial" w:hAnsi="Arial" w:cs="Arial"/>
        </w:rPr>
        <w:t>да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го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најават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своето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присуство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најдоцна</w:t>
      </w:r>
      <w:proofErr w:type="spellEnd"/>
      <w:r w:rsidRPr="00700726">
        <w:rPr>
          <w:rFonts w:ascii="Arial" w:hAnsi="Arial" w:cs="Arial"/>
        </w:rPr>
        <w:t xml:space="preserve"> </w:t>
      </w:r>
      <w:proofErr w:type="spellStart"/>
      <w:r w:rsidRPr="00700726">
        <w:rPr>
          <w:rFonts w:ascii="Arial" w:hAnsi="Arial" w:cs="Arial"/>
        </w:rPr>
        <w:t>до</w:t>
      </w:r>
      <w:proofErr w:type="spellEnd"/>
      <w:r w:rsidRPr="00700726">
        <w:rPr>
          <w:rFonts w:ascii="Arial" w:hAnsi="Arial" w:cs="Arial"/>
        </w:rPr>
        <w:t xml:space="preserve"> </w:t>
      </w:r>
      <w:r w:rsidR="007F2E4F">
        <w:rPr>
          <w:rFonts w:ascii="Arial" w:hAnsi="Arial" w:cs="Arial"/>
          <w:lang w:val="mk-MK"/>
        </w:rPr>
        <w:t>22.04.2020</w:t>
      </w:r>
      <w:r w:rsidRPr="00700726">
        <w:rPr>
          <w:rFonts w:ascii="Arial" w:hAnsi="Arial" w:cs="Arial"/>
          <w:lang w:val="en-GB"/>
        </w:rPr>
        <w:t xml:space="preserve"> </w:t>
      </w:r>
      <w:proofErr w:type="spellStart"/>
      <w:r w:rsidR="00391979">
        <w:rPr>
          <w:rFonts w:ascii="Arial" w:hAnsi="Arial" w:cs="Arial"/>
        </w:rPr>
        <w:t>година</w:t>
      </w:r>
      <w:proofErr w:type="spellEnd"/>
      <w:r w:rsidR="00391979">
        <w:rPr>
          <w:rFonts w:ascii="Arial" w:hAnsi="Arial" w:cs="Arial"/>
        </w:rPr>
        <w:t>.</w:t>
      </w:r>
      <w:bookmarkStart w:id="0" w:name="_GoBack"/>
      <w:bookmarkEnd w:id="0"/>
    </w:p>
    <w:p w:rsidR="00191449" w:rsidRPr="00700726" w:rsidRDefault="00191449" w:rsidP="00191449">
      <w:pPr>
        <w:spacing w:after="0"/>
        <w:jc w:val="both"/>
        <w:rPr>
          <w:rFonts w:ascii="Arial" w:hAnsi="Arial" w:cs="Arial"/>
        </w:rPr>
      </w:pPr>
    </w:p>
    <w:p w:rsidR="00191449" w:rsidRPr="00700726" w:rsidRDefault="00191449" w:rsidP="00191449">
      <w:pPr>
        <w:spacing w:after="0"/>
        <w:jc w:val="both"/>
        <w:rPr>
          <w:rFonts w:ascii="Arial" w:hAnsi="Arial" w:cs="Arial"/>
        </w:rPr>
      </w:pPr>
      <w:proofErr w:type="spellStart"/>
      <w:r w:rsidRPr="00B90B70">
        <w:rPr>
          <w:rFonts w:ascii="Arial" w:hAnsi="Arial" w:cs="Arial"/>
        </w:rPr>
        <w:t>За</w:t>
      </w:r>
      <w:proofErr w:type="spellEnd"/>
      <w:r w:rsidRPr="00B90B70">
        <w:rPr>
          <w:rFonts w:ascii="Arial" w:hAnsi="Arial" w:cs="Arial"/>
        </w:rPr>
        <w:t xml:space="preserve"> </w:t>
      </w:r>
      <w:proofErr w:type="spellStart"/>
      <w:r w:rsidRPr="00B90B70">
        <w:rPr>
          <w:rFonts w:ascii="Arial" w:hAnsi="Arial" w:cs="Arial"/>
        </w:rPr>
        <w:t>дополнителни</w:t>
      </w:r>
      <w:proofErr w:type="spellEnd"/>
      <w:r w:rsidRPr="00B90B70">
        <w:rPr>
          <w:rFonts w:ascii="Arial" w:hAnsi="Arial" w:cs="Arial"/>
        </w:rPr>
        <w:t xml:space="preserve"> </w:t>
      </w:r>
      <w:proofErr w:type="spellStart"/>
      <w:r w:rsidRPr="00B90B70">
        <w:rPr>
          <w:rFonts w:ascii="Arial" w:hAnsi="Arial" w:cs="Arial"/>
        </w:rPr>
        <w:t>информации</w:t>
      </w:r>
      <w:proofErr w:type="spellEnd"/>
      <w:r w:rsidRPr="00B90B70">
        <w:rPr>
          <w:rFonts w:ascii="Arial" w:hAnsi="Arial" w:cs="Arial"/>
        </w:rPr>
        <w:t xml:space="preserve"> </w:t>
      </w:r>
      <w:proofErr w:type="spellStart"/>
      <w:r w:rsidRPr="00B90B70">
        <w:rPr>
          <w:rFonts w:ascii="Arial" w:hAnsi="Arial" w:cs="Arial"/>
        </w:rPr>
        <w:t>контактирајте</w:t>
      </w:r>
      <w:proofErr w:type="spellEnd"/>
      <w:r w:rsidRPr="00B90B70">
        <w:rPr>
          <w:rFonts w:ascii="Arial" w:hAnsi="Arial" w:cs="Arial"/>
        </w:rPr>
        <w:t xml:space="preserve"> </w:t>
      </w:r>
      <w:proofErr w:type="spellStart"/>
      <w:r w:rsidRPr="00B90B70">
        <w:rPr>
          <w:rFonts w:ascii="Arial" w:hAnsi="Arial" w:cs="Arial"/>
        </w:rPr>
        <w:t>не</w:t>
      </w:r>
      <w:proofErr w:type="spellEnd"/>
      <w:r w:rsidRPr="00B90B70">
        <w:rPr>
          <w:rFonts w:ascii="Arial" w:hAnsi="Arial" w:cs="Arial"/>
        </w:rPr>
        <w:t xml:space="preserve"> п</w:t>
      </w:r>
      <w:r w:rsidRPr="00B90B70">
        <w:rPr>
          <w:rFonts w:ascii="Arial" w:hAnsi="Arial" w:cs="Arial"/>
          <w:lang w:val="mk-MK"/>
        </w:rPr>
        <w:t>р</w:t>
      </w:r>
      <w:proofErr w:type="spellStart"/>
      <w:r w:rsidRPr="00B90B70">
        <w:rPr>
          <w:rFonts w:ascii="Arial" w:hAnsi="Arial" w:cs="Arial"/>
        </w:rPr>
        <w:t>еку</w:t>
      </w:r>
      <w:proofErr w:type="spellEnd"/>
      <w:r w:rsidRPr="00B90B70">
        <w:rPr>
          <w:rFonts w:ascii="Arial" w:hAnsi="Arial" w:cs="Arial"/>
        </w:rPr>
        <w:t xml:space="preserve"> </w:t>
      </w:r>
      <w:hyperlink r:id="rId8" w:history="1">
        <w:r w:rsidRPr="00B90B70">
          <w:rPr>
            <w:rStyle w:val="Hyperlink"/>
            <w:rFonts w:ascii="Arial" w:hAnsi="Arial" w:cs="Arial"/>
            <w:lang w:val="en-GB"/>
          </w:rPr>
          <w:t>info</w:t>
        </w:r>
        <w:r w:rsidRPr="00B90B70">
          <w:rPr>
            <w:rStyle w:val="Hyperlink"/>
            <w:rFonts w:ascii="Arial" w:hAnsi="Arial" w:cs="Arial"/>
          </w:rPr>
          <w:t>@vivendumsolutions.com</w:t>
        </w:r>
      </w:hyperlink>
      <w:r w:rsidRPr="00B90B70">
        <w:rPr>
          <w:rStyle w:val="Hyperlink"/>
          <w:rFonts w:ascii="Arial" w:hAnsi="Arial" w:cs="Arial"/>
        </w:rPr>
        <w:t>.</w:t>
      </w:r>
      <w:proofErr w:type="gramStart"/>
      <w:r w:rsidRPr="00B90B70">
        <w:rPr>
          <w:rStyle w:val="Hyperlink"/>
          <w:rFonts w:ascii="Arial" w:hAnsi="Arial" w:cs="Arial"/>
        </w:rPr>
        <w:t xml:space="preserve">mk </w:t>
      </w:r>
      <w:r w:rsidRPr="00B90B70">
        <w:rPr>
          <w:rFonts w:ascii="Arial" w:hAnsi="Arial" w:cs="Arial"/>
        </w:rPr>
        <w:t xml:space="preserve"> </w:t>
      </w:r>
      <w:proofErr w:type="spellStart"/>
      <w:r w:rsidRPr="00B90B70">
        <w:rPr>
          <w:rFonts w:ascii="Arial" w:hAnsi="Arial" w:cs="Arial"/>
        </w:rPr>
        <w:t>или</w:t>
      </w:r>
      <w:proofErr w:type="spellEnd"/>
      <w:proofErr w:type="gramEnd"/>
      <w:r w:rsidRPr="00B90B70">
        <w:rPr>
          <w:rFonts w:ascii="Arial" w:hAnsi="Arial" w:cs="Arial"/>
        </w:rPr>
        <w:t xml:space="preserve"> </w:t>
      </w:r>
      <w:proofErr w:type="spellStart"/>
      <w:r w:rsidRPr="00B90B70">
        <w:rPr>
          <w:rFonts w:ascii="Arial" w:hAnsi="Arial" w:cs="Arial"/>
        </w:rPr>
        <w:t>на</w:t>
      </w:r>
      <w:proofErr w:type="spellEnd"/>
      <w:r w:rsidRPr="00B90B7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телефон </w:t>
      </w:r>
      <w:r>
        <w:rPr>
          <w:rFonts w:ascii="Arial" w:hAnsi="Arial" w:cs="Arial"/>
        </w:rPr>
        <w:t>071-</w:t>
      </w:r>
      <w:r w:rsidRPr="00B90B70">
        <w:rPr>
          <w:rFonts w:ascii="Arial" w:hAnsi="Arial" w:cs="Arial"/>
        </w:rPr>
        <w:t>337</w:t>
      </w:r>
      <w:r>
        <w:rPr>
          <w:rFonts w:ascii="Arial" w:hAnsi="Arial" w:cs="Arial"/>
          <w:lang w:val="mk-MK"/>
        </w:rPr>
        <w:t>-</w:t>
      </w:r>
      <w:r w:rsidRPr="00B90B70">
        <w:rPr>
          <w:rFonts w:ascii="Arial" w:hAnsi="Arial" w:cs="Arial"/>
        </w:rPr>
        <w:t>592.</w:t>
      </w:r>
    </w:p>
    <w:p w:rsidR="00FE235E" w:rsidRPr="00960027" w:rsidRDefault="00FE235E" w:rsidP="00960027"/>
    <w:sectPr w:rsidR="00FE235E" w:rsidRPr="00960027" w:rsidSect="007F0A00">
      <w:headerReference w:type="default" r:id="rId9"/>
      <w:footerReference w:type="default" r:id="rId10"/>
      <w:pgSz w:w="11906" w:h="16838"/>
      <w:pgMar w:top="1440" w:right="1440" w:bottom="1440" w:left="144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FB" w:rsidRDefault="003F2EFB" w:rsidP="007F0A00">
      <w:pPr>
        <w:spacing w:after="0" w:line="240" w:lineRule="auto"/>
      </w:pPr>
      <w:r>
        <w:separator/>
      </w:r>
    </w:p>
  </w:endnote>
  <w:endnote w:type="continuationSeparator" w:id="0">
    <w:p w:rsidR="003F2EFB" w:rsidRDefault="003F2EFB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FB" w:rsidRPr="00FE235E" w:rsidRDefault="003F2EFB" w:rsidP="00FE235E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</w:rPr>
      <w:t>e</w:t>
    </w:r>
    <w:r w:rsidRPr="00FE235E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Pr="00954AE8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3F2EFB" w:rsidRPr="00FE235E" w:rsidRDefault="003F2EFB" w:rsidP="00FE235E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</w:rPr>
      <w:t>w</w:t>
    </w:r>
    <w:r w:rsidRPr="00FE235E">
      <w:rPr>
        <w:rFonts w:ascii="Arial" w:hAnsi="Arial" w:cs="Arial"/>
        <w:color w:val="333333"/>
        <w:sz w:val="18"/>
        <w:szCs w:val="18"/>
      </w:rPr>
      <w:t>ebsite: </w:t>
    </w:r>
    <w:hyperlink r:id="rId2" w:history="1">
      <w:r w:rsidRPr="00954AE8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3F2EFB" w:rsidRDefault="003F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FB" w:rsidRDefault="003F2EFB" w:rsidP="007F0A00">
      <w:pPr>
        <w:spacing w:after="0" w:line="240" w:lineRule="auto"/>
      </w:pPr>
      <w:r>
        <w:separator/>
      </w:r>
    </w:p>
  </w:footnote>
  <w:footnote w:type="continuationSeparator" w:id="0">
    <w:p w:rsidR="003F2EFB" w:rsidRDefault="003F2EFB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FB" w:rsidRPr="00FE235E" w:rsidRDefault="003F2EFB" w:rsidP="00D439D6">
    <w:pPr>
      <w:pStyle w:val="NormalWeb"/>
      <w:shd w:val="clear" w:color="auto" w:fill="FCFCFC"/>
      <w:spacing w:before="0" w:beforeAutospacing="0" w:after="120" w:afterAutospacing="0"/>
      <w:contextualSpacing/>
      <w:rPr>
        <w:rFonts w:ascii="Arial" w:hAnsi="Arial" w:cs="Arial"/>
        <w:color w:val="333333"/>
        <w:sz w:val="18"/>
        <w:szCs w:val="18"/>
      </w:rPr>
    </w:pPr>
    <w:r w:rsidRPr="00FE235E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EFB" w:rsidRDefault="003F2EFB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AD8"/>
    <w:multiLevelType w:val="hybridMultilevel"/>
    <w:tmpl w:val="B934911A"/>
    <w:lvl w:ilvl="0" w:tplc="042F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321"/>
    <w:multiLevelType w:val="hybridMultilevel"/>
    <w:tmpl w:val="735ACDA6"/>
    <w:lvl w:ilvl="0" w:tplc="042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6AFA"/>
    <w:multiLevelType w:val="hybridMultilevel"/>
    <w:tmpl w:val="86AE6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B1EB6"/>
    <w:multiLevelType w:val="multilevel"/>
    <w:tmpl w:val="AD3E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1776C"/>
    <w:multiLevelType w:val="hybridMultilevel"/>
    <w:tmpl w:val="6A8C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93B"/>
    <w:multiLevelType w:val="multilevel"/>
    <w:tmpl w:val="DAE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0496458"/>
    <w:multiLevelType w:val="multilevel"/>
    <w:tmpl w:val="AD3E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59B9"/>
    <w:multiLevelType w:val="hybridMultilevel"/>
    <w:tmpl w:val="906E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90930"/>
    <w:multiLevelType w:val="multilevel"/>
    <w:tmpl w:val="551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856B3"/>
    <w:multiLevelType w:val="hybridMultilevel"/>
    <w:tmpl w:val="3B301588"/>
    <w:lvl w:ilvl="0" w:tplc="3A5AF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5363"/>
    <w:multiLevelType w:val="hybridMultilevel"/>
    <w:tmpl w:val="6BA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B3CF1"/>
    <w:multiLevelType w:val="multilevel"/>
    <w:tmpl w:val="5B4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64D46"/>
    <w:multiLevelType w:val="multilevel"/>
    <w:tmpl w:val="8D7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81ADC"/>
    <w:multiLevelType w:val="hybridMultilevel"/>
    <w:tmpl w:val="59BC1956"/>
    <w:lvl w:ilvl="0" w:tplc="042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9D01FB"/>
    <w:multiLevelType w:val="multilevel"/>
    <w:tmpl w:val="2F5E7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B5D2600"/>
    <w:multiLevelType w:val="multilevel"/>
    <w:tmpl w:val="FD80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F129C"/>
    <w:multiLevelType w:val="hybridMultilevel"/>
    <w:tmpl w:val="3C7029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010DC1"/>
    <w:multiLevelType w:val="multilevel"/>
    <w:tmpl w:val="96B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21"/>
  </w:num>
  <w:num w:numId="11">
    <w:abstractNumId w:val="6"/>
  </w:num>
  <w:num w:numId="12">
    <w:abstractNumId w:val="11"/>
  </w:num>
  <w:num w:numId="13">
    <w:abstractNumId w:val="19"/>
  </w:num>
  <w:num w:numId="14">
    <w:abstractNumId w:val="10"/>
  </w:num>
  <w:num w:numId="15">
    <w:abstractNumId w:val="20"/>
  </w:num>
  <w:num w:numId="16">
    <w:abstractNumId w:val="4"/>
  </w:num>
  <w:num w:numId="17">
    <w:abstractNumId w:val="16"/>
  </w:num>
  <w:num w:numId="18">
    <w:abstractNumId w:val="13"/>
  </w:num>
  <w:num w:numId="19">
    <w:abstractNumId w:val="8"/>
  </w:num>
  <w:num w:numId="20">
    <w:abstractNumId w:val="5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24048"/>
    <w:rsid w:val="00040F86"/>
    <w:rsid w:val="00056BFB"/>
    <w:rsid w:val="00062A31"/>
    <w:rsid w:val="000B5182"/>
    <w:rsid w:val="001412B5"/>
    <w:rsid w:val="00172CD4"/>
    <w:rsid w:val="00191449"/>
    <w:rsid w:val="001B3CE0"/>
    <w:rsid w:val="00203BC9"/>
    <w:rsid w:val="002320F6"/>
    <w:rsid w:val="0028563B"/>
    <w:rsid w:val="00286EA3"/>
    <w:rsid w:val="00391979"/>
    <w:rsid w:val="003F2EFB"/>
    <w:rsid w:val="004117B1"/>
    <w:rsid w:val="00473D2B"/>
    <w:rsid w:val="00476E0A"/>
    <w:rsid w:val="004B5D31"/>
    <w:rsid w:val="004F21E6"/>
    <w:rsid w:val="004F2E64"/>
    <w:rsid w:val="0055481B"/>
    <w:rsid w:val="00565FB5"/>
    <w:rsid w:val="00587948"/>
    <w:rsid w:val="005D7F97"/>
    <w:rsid w:val="005F255B"/>
    <w:rsid w:val="006C75E8"/>
    <w:rsid w:val="00750BA8"/>
    <w:rsid w:val="00753C17"/>
    <w:rsid w:val="007F0A00"/>
    <w:rsid w:val="007F2E4F"/>
    <w:rsid w:val="008122D0"/>
    <w:rsid w:val="00862775"/>
    <w:rsid w:val="0087686F"/>
    <w:rsid w:val="008B1F23"/>
    <w:rsid w:val="008B308A"/>
    <w:rsid w:val="008F23A0"/>
    <w:rsid w:val="00960027"/>
    <w:rsid w:val="00981D68"/>
    <w:rsid w:val="00985E85"/>
    <w:rsid w:val="009A3BE7"/>
    <w:rsid w:val="009D67A9"/>
    <w:rsid w:val="00A15484"/>
    <w:rsid w:val="00A1737F"/>
    <w:rsid w:val="00A71289"/>
    <w:rsid w:val="00A872FD"/>
    <w:rsid w:val="00B36913"/>
    <w:rsid w:val="00B41F49"/>
    <w:rsid w:val="00B8297F"/>
    <w:rsid w:val="00BC3656"/>
    <w:rsid w:val="00C93A6B"/>
    <w:rsid w:val="00CA3FB2"/>
    <w:rsid w:val="00CB5C3E"/>
    <w:rsid w:val="00D439D6"/>
    <w:rsid w:val="00D72C8E"/>
    <w:rsid w:val="00D73A6A"/>
    <w:rsid w:val="00D910D8"/>
    <w:rsid w:val="00DC26CE"/>
    <w:rsid w:val="00E2350A"/>
    <w:rsid w:val="00E64B1A"/>
    <w:rsid w:val="00E65C4B"/>
    <w:rsid w:val="00E71F6C"/>
    <w:rsid w:val="00E8703D"/>
    <w:rsid w:val="00EC360A"/>
    <w:rsid w:val="00EE29C9"/>
    <w:rsid w:val="00F05EF3"/>
    <w:rsid w:val="00F47B7D"/>
    <w:rsid w:val="00F76544"/>
    <w:rsid w:val="00F77E48"/>
    <w:rsid w:val="00FB071A"/>
    <w:rsid w:val="00FB1FB5"/>
    <w:rsid w:val="00FB253E"/>
    <w:rsid w:val="00FE235E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6C387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35E"/>
    <w:rPr>
      <w:b/>
      <w:bCs/>
    </w:rPr>
  </w:style>
  <w:style w:type="paragraph" w:customStyle="1" w:styleId="Default">
    <w:name w:val="Default"/>
    <w:rsid w:val="00191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hat-you-gettext">
    <w:name w:val="what-you-get__text"/>
    <w:basedOn w:val="DefaultParagraphFont"/>
    <w:rsid w:val="00E2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endum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EB66-2916-4A68-AED9-549B271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6</cp:revision>
  <cp:lastPrinted>2019-10-04T18:12:00Z</cp:lastPrinted>
  <dcterms:created xsi:type="dcterms:W3CDTF">2020-04-16T20:04:00Z</dcterms:created>
  <dcterms:modified xsi:type="dcterms:W3CDTF">2020-04-21T13:19:00Z</dcterms:modified>
</cp:coreProperties>
</file>